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EE5F6D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EE5F6D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85F28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РИСКАМИ В СОЦИАЛЬНО-ЭКОНОМИЧЕСКИХ СИСТЕМАХ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6252E5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9E3F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рисками в социально-экономических системах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F69A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01042D" w:rsidRPr="0001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к.э.н., доцент, доцент кафедры менеджмента</w:t>
      </w:r>
    </w:p>
    <w:p w:rsidR="0001042D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42D" w:rsidRPr="000D2E7E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DF69AD">
        <w:rPr>
          <w:rFonts w:ascii="Times New Roman" w:eastAsia="Times New Roman" w:hAnsi="Times New Roman"/>
          <w:color w:val="000000"/>
          <w:sz w:val="28"/>
        </w:rPr>
        <w:t>28.05.2025</w:t>
      </w:r>
      <w:r w:rsidR="0039654A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DF69A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</w:t>
      </w:r>
      <w:r w:rsidR="0001042D">
        <w:rPr>
          <w:rFonts w:ascii="Times New Roman" w:hAnsi="Times New Roman" w:cs="Times New Roman"/>
          <w:sz w:val="28"/>
          <w:szCs w:val="28"/>
        </w:rPr>
        <w:t>18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деятельности объекта, </w:t>
      </w:r>
      <w:r w:rsidR="00083F81">
        <w:rPr>
          <w:rFonts w:ascii="Times New Roman" w:hAnsi="Times New Roman"/>
          <w:color w:val="000000"/>
          <w:sz w:val="28"/>
          <w:szCs w:val="28"/>
        </w:rPr>
        <w:t>на которые будут направлены предложения по управлению рисками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>и идентификацию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анализ и </w:t>
      </w:r>
      <w:proofErr w:type="spellStart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proofErr w:type="spellEnd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 xml:space="preserve"> идентификация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 xml:space="preserve">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 рисков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 xml:space="preserve">ной деятельности); </w:t>
      </w:r>
      <w:r w:rsidR="00083F81">
        <w:rPr>
          <w:rFonts w:ascii="Times New Roman" w:hAnsi="Times New Roman"/>
          <w:color w:val="000000"/>
          <w:spacing w:val="-2"/>
          <w:sz w:val="28"/>
          <w:szCs w:val="28"/>
        </w:rPr>
        <w:t>оценка возможных последствий реализации рисковой ситуации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обобщаются результаты анализа и предлагаются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</w:t>
      </w:r>
      <w:r w:rsidR="00083F81">
        <w:rPr>
          <w:rFonts w:ascii="Times New Roman" w:hAnsi="Times New Roman"/>
          <w:color w:val="000000"/>
          <w:spacing w:val="-6"/>
          <w:sz w:val="28"/>
          <w:szCs w:val="28"/>
        </w:rPr>
        <w:t>управлению рисками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7E49A2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7E49A2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083F81">
        <w:rPr>
          <w:rFonts w:ascii="Times New Roman" w:hAnsi="Times New Roman"/>
          <w:color w:val="000000"/>
          <w:sz w:val="28"/>
          <w:szCs w:val="28"/>
        </w:rPr>
        <w:t>Управление рисками в социально-экономических системах».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39654A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9654A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Особенности принятия решений в условиях неопределенности внешней среды.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Условия формирования деловых рисков в предпринимательстве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Необходимость и предпосылки формирования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функционирования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Элементы интегрированной системы управления рисками и их характеристика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Риск-влияние на достижение целей функционирования организации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формирования и функционирования системы управления рисками</w:t>
      </w:r>
      <w:r w:rsidRPr="0020214E">
        <w:rPr>
          <w:rFonts w:ascii="Times New Roman" w:hAnsi="Times New Roman" w:cs="Times New Roman"/>
          <w:sz w:val="28"/>
          <w:szCs w:val="24"/>
        </w:rPr>
        <w:t xml:space="preserve"> </w:t>
      </w: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в социально-экономической системе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Функции и зоны ответственности структурных подразделений в области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bCs/>
          <w:color w:val="000000"/>
          <w:sz w:val="28"/>
          <w:szCs w:val="24"/>
        </w:rPr>
        <w:t>Разработка риск-ориентированных стратегических планов, идентификация стратегических факторов риска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Организация взаимодействия между специализированными подразделениями по управлению рисками</w:t>
      </w:r>
    </w:p>
    <w:p w:rsidR="000D2E7E" w:rsidRPr="0020214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F69A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F69A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E49A2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7E49A2">
        <w:rPr>
          <w:rFonts w:ascii="Times New Roman" w:hAnsi="Times New Roman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7"/>
        <w:gridCol w:w="6894"/>
        <w:gridCol w:w="1097"/>
        <w:gridCol w:w="72"/>
        <w:gridCol w:w="23"/>
      </w:tblGrid>
      <w:tr w:rsidR="0020214E" w:rsidRPr="0020214E" w:rsidTr="005104FD">
        <w:trPr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99"/>
            </w:tblGrid>
            <w:tr w:rsidR="0020214E" w:rsidRPr="0020214E" w:rsidTr="005104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5104FD">
        <w:trPr>
          <w:trHeight w:val="141"/>
        </w:trPr>
        <w:tc>
          <w:tcPr>
            <w:tcW w:w="1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5104FD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8750"/>
            </w:tblGrid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Вяткин, В. Н. Риск-менеджмент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В. Н. Вяткин, В. А. Гамза, Ф. В. Маевский.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365 с. — (Высшее образование)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Касьяненко, Т. Г. Анализ и оценка рисков в бизнесе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Т. Г. Касьяненко, Г. А.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Маховикова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381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Разработка системы управления рисками и капиталом (ВПОДК)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А. Д. Дугин [и др.] ; под научной редакцией А. Д. Дугина, Г. И.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Пеникаса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367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Кузьмина, Е. Е. Организация предпринимательской деятельности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Е. Е. Кузьмина. — 4-е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455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Методы принятия управленческих решений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П. В. Иванов [и др.] ; под редакцией П. В. Иванова.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испр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2021. — 276 с. — (Высшее образование). 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 Д. Управление профессиональными рисками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для вузов / В. Д.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657 с. — (Высшее образование)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www.google.ru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www.yandex.ru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39654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5F6D" w:rsidRPr="00EE5F6D" w:rsidTr="00197165">
        <w:tc>
          <w:tcPr>
            <w:tcW w:w="1384" w:type="dxa"/>
            <w:hideMark/>
          </w:tcPr>
          <w:p w:rsidR="00EE5F6D" w:rsidRDefault="00EE5F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EE5F6D" w:rsidRPr="00EE5F6D" w:rsidRDefault="00EE5F6D" w:rsidP="00EE5F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EE5F6D" w:rsidRPr="00EE5F6D" w:rsidRDefault="00EE5F6D" w:rsidP="00EE5F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F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 xml:space="preserve">Управление </w:t>
      </w:r>
      <w:r w:rsidR="0020214E">
        <w:rPr>
          <w:rFonts w:ascii="Times New Roman" w:hAnsi="Times New Roman"/>
          <w:sz w:val="28"/>
          <w:szCs w:val="28"/>
        </w:rPr>
        <w:t>рисками в социально-экономических системах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(Фамилия, имя, отчество)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(факультет)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(группа)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39654A" w:rsidRDefault="0039654A" w:rsidP="0039654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39654A">
        <w:rPr>
          <w:rFonts w:ascii="Times New Roman" w:hAnsi="Times New Roman"/>
          <w:iCs/>
        </w:rPr>
        <w:t>(должность, фамилия, имя, отчество</w:t>
      </w:r>
      <w:r w:rsidRPr="0039654A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1042D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9654A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252E5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7E49A2"/>
    <w:rsid w:val="008070CD"/>
    <w:rsid w:val="00836B88"/>
    <w:rsid w:val="008738D7"/>
    <w:rsid w:val="008F5E19"/>
    <w:rsid w:val="0090122C"/>
    <w:rsid w:val="00902423"/>
    <w:rsid w:val="00967296"/>
    <w:rsid w:val="009E3F2A"/>
    <w:rsid w:val="00A81CF3"/>
    <w:rsid w:val="00A85F28"/>
    <w:rsid w:val="00B11346"/>
    <w:rsid w:val="00B95CC7"/>
    <w:rsid w:val="00BD37FC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DF69AD"/>
    <w:rsid w:val="00E27365"/>
    <w:rsid w:val="00E838D8"/>
    <w:rsid w:val="00EC2F1D"/>
    <w:rsid w:val="00EE067D"/>
    <w:rsid w:val="00EE5F6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11</cp:revision>
  <cp:lastPrinted>2021-04-02T10:21:00Z</cp:lastPrinted>
  <dcterms:created xsi:type="dcterms:W3CDTF">2021-11-25T04:09:00Z</dcterms:created>
  <dcterms:modified xsi:type="dcterms:W3CDTF">2025-11-17T07:33:00Z</dcterms:modified>
</cp:coreProperties>
</file>